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AB2" w:rsidRDefault="00637AB2" w:rsidP="00637AB2">
      <w:pPr>
        <w:autoSpaceDE w:val="0"/>
        <w:rPr>
          <w:b/>
          <w:sz w:val="28"/>
        </w:rPr>
      </w:pPr>
      <w:r>
        <w:rPr>
          <w:sz w:val="28"/>
          <w:szCs w:val="28"/>
        </w:rPr>
        <w:t xml:space="preserve">   </w:t>
      </w:r>
      <w:r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Київська районна в м. Полтаві рада                 </w:t>
      </w:r>
      <w:r>
        <w:rPr>
          <w:b/>
          <w:sz w:val="28"/>
          <w:szCs w:val="28"/>
        </w:rPr>
        <w:tab/>
        <w:t xml:space="preserve"> </w:t>
      </w:r>
    </w:p>
    <w:p w:rsidR="00637AB2" w:rsidRDefault="00637AB2" w:rsidP="00637AB2">
      <w:pPr>
        <w:jc w:val="center"/>
        <w:rPr>
          <w:b/>
          <w:spacing w:val="20"/>
          <w:sz w:val="28"/>
        </w:rPr>
      </w:pPr>
      <w:r>
        <w:rPr>
          <w:b/>
          <w:sz w:val="28"/>
        </w:rPr>
        <w:t>Виконавчий комітет</w:t>
      </w:r>
    </w:p>
    <w:p w:rsidR="00637AB2" w:rsidRDefault="00637AB2" w:rsidP="00637AB2">
      <w:pPr>
        <w:jc w:val="center"/>
        <w:rPr>
          <w:sz w:val="28"/>
          <w:szCs w:val="28"/>
        </w:rPr>
      </w:pPr>
      <w:r>
        <w:rPr>
          <w:b/>
          <w:spacing w:val="20"/>
          <w:sz w:val="28"/>
        </w:rPr>
        <w:t>РІШЕННЯ</w:t>
      </w:r>
    </w:p>
    <w:p w:rsidR="00637AB2" w:rsidRDefault="00637AB2" w:rsidP="00637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637AB2" w:rsidRDefault="00637AB2" w:rsidP="00637AB2">
      <w:pPr>
        <w:rPr>
          <w:sz w:val="28"/>
          <w:szCs w:val="28"/>
        </w:rPr>
      </w:pPr>
      <w:r w:rsidRPr="00DC4FD8">
        <w:rPr>
          <w:sz w:val="28"/>
          <w:szCs w:val="28"/>
        </w:rPr>
        <w:t xml:space="preserve">від </w:t>
      </w:r>
      <w:r>
        <w:rPr>
          <w:sz w:val="28"/>
          <w:szCs w:val="28"/>
        </w:rPr>
        <w:t>13.04.2021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№ 118</w:t>
      </w: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>«Про внесення змін в рішення  № 165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C4FD8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14.07.2020   «Про утворення місцевої 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комісії з питань формування пропозицій 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стосовно потреби  щодо спрямування субвенції 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з державного бюджету місцевим бюджетам та 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>умов визначення дітей-сиріт, дітей, позбавлених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батьківського піклування та осіб з їх числа, 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яким буде придбано житло або призначено 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>грошову компенсацію»</w:t>
      </w: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зв’язку з кадровими змінами,  виконавчий комітет Київської районної в м. Полтаві ради </w:t>
      </w:r>
    </w:p>
    <w:p w:rsidR="00637AB2" w:rsidRDefault="00637AB2" w:rsidP="00637AB2">
      <w:pPr>
        <w:jc w:val="both"/>
        <w:rPr>
          <w:sz w:val="28"/>
          <w:szCs w:val="28"/>
        </w:rPr>
      </w:pPr>
    </w:p>
    <w:p w:rsidR="00637AB2" w:rsidRDefault="00637AB2" w:rsidP="00637AB2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637AB2" w:rsidRDefault="00637AB2" w:rsidP="00637AB2">
      <w:pPr>
        <w:jc w:val="both"/>
        <w:rPr>
          <w:sz w:val="28"/>
          <w:szCs w:val="28"/>
        </w:rPr>
      </w:pPr>
    </w:p>
    <w:p w:rsidR="00637AB2" w:rsidRDefault="00637AB2" w:rsidP="00637A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зміни в п.3 рішення  № 165  </w:t>
      </w:r>
      <w:r w:rsidRPr="00DC4FD8">
        <w:rPr>
          <w:sz w:val="28"/>
          <w:szCs w:val="28"/>
        </w:rPr>
        <w:t xml:space="preserve">від </w:t>
      </w:r>
      <w:r>
        <w:rPr>
          <w:sz w:val="28"/>
          <w:szCs w:val="28"/>
        </w:rPr>
        <w:t>14.07.2020 щодо затвердження складу комісії та викласти їх в новій редакції (додаток № 1).</w:t>
      </w:r>
    </w:p>
    <w:p w:rsidR="00637AB2" w:rsidRDefault="00637AB2" w:rsidP="00637A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Вважати такими, що втратили чинність п.п.3,6</w:t>
      </w:r>
      <w:r w:rsidRPr="004A3C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рішення  № 165 </w:t>
      </w:r>
      <w:r w:rsidRPr="00DC4FD8">
        <w:rPr>
          <w:sz w:val="28"/>
          <w:szCs w:val="28"/>
        </w:rPr>
        <w:t xml:space="preserve">від </w:t>
      </w:r>
      <w:r>
        <w:rPr>
          <w:sz w:val="28"/>
          <w:szCs w:val="28"/>
        </w:rPr>
        <w:t>14.07.2020 «Про утворення місцевої комісії з питань формування пропозицій стосовно потреби  щодо спрямування субвенції з державного бюджету місцевим бюджетам та умов визначення дітей-сиріт, дітей, позбавлених батьківського піклування та осіб з їх числа, яким буде придбано житло або призначено грошову компенсацію»</w:t>
      </w:r>
    </w:p>
    <w:p w:rsidR="00637AB2" w:rsidRDefault="00637AB2" w:rsidP="00637AB2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3. Контроль за виконанням цього рішення покласти на заступника голови районної ради  Світлану </w:t>
      </w:r>
      <w:proofErr w:type="spellStart"/>
      <w:r>
        <w:rPr>
          <w:sz w:val="28"/>
          <w:szCs w:val="28"/>
        </w:rPr>
        <w:t>Тригубенко</w:t>
      </w:r>
      <w:proofErr w:type="spellEnd"/>
      <w:r>
        <w:rPr>
          <w:sz w:val="28"/>
          <w:szCs w:val="28"/>
        </w:rPr>
        <w:t xml:space="preserve">. </w:t>
      </w:r>
    </w:p>
    <w:p w:rsidR="00637AB2" w:rsidRDefault="00637AB2" w:rsidP="00637AB2">
      <w:pPr>
        <w:rPr>
          <w:b/>
          <w:sz w:val="28"/>
          <w:szCs w:val="28"/>
        </w:rPr>
      </w:pPr>
    </w:p>
    <w:p w:rsidR="00637AB2" w:rsidRDefault="00637AB2" w:rsidP="00637AB2">
      <w:pPr>
        <w:jc w:val="both"/>
        <w:rPr>
          <w:sz w:val="28"/>
          <w:szCs w:val="28"/>
        </w:rPr>
      </w:pPr>
    </w:p>
    <w:p w:rsidR="00637AB2" w:rsidRDefault="00637AB2" w:rsidP="00637AB2">
      <w:pPr>
        <w:jc w:val="both"/>
        <w:rPr>
          <w:sz w:val="28"/>
          <w:szCs w:val="28"/>
        </w:rPr>
      </w:pPr>
    </w:p>
    <w:p w:rsidR="00637AB2" w:rsidRDefault="00637AB2" w:rsidP="00637AB2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                                                  Сергій СИНЯГІВСЬКИЙ</w:t>
      </w: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ind w:left="7080" w:firstLine="708"/>
      </w:pPr>
      <w:r>
        <w:lastRenderedPageBreak/>
        <w:t>Додаток № 1</w:t>
      </w:r>
    </w:p>
    <w:p w:rsidR="00637AB2" w:rsidRDefault="00637AB2" w:rsidP="00637AB2">
      <w:pPr>
        <w:ind w:left="4956" w:firstLine="708"/>
        <w:rPr>
          <w:sz w:val="28"/>
          <w:szCs w:val="28"/>
        </w:rPr>
      </w:pPr>
    </w:p>
    <w:p w:rsidR="00637AB2" w:rsidRDefault="00637AB2" w:rsidP="00637AB2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637AB2" w:rsidRDefault="00637AB2" w:rsidP="00637AB2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рішення виконавчого комітету Київської районної в м. Полтаві ради </w:t>
      </w:r>
    </w:p>
    <w:p w:rsidR="00637AB2" w:rsidRDefault="00637AB2" w:rsidP="00637AB2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від 13.04.2021  №  118</w:t>
      </w: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jc w:val="center"/>
        <w:rPr>
          <w:b/>
          <w:sz w:val="28"/>
          <w:szCs w:val="28"/>
        </w:rPr>
      </w:pPr>
    </w:p>
    <w:p w:rsidR="00637AB2" w:rsidRPr="00376B89" w:rsidRDefault="00637AB2" w:rsidP="00637AB2">
      <w:pPr>
        <w:jc w:val="center"/>
        <w:rPr>
          <w:sz w:val="28"/>
          <w:szCs w:val="28"/>
        </w:rPr>
      </w:pPr>
      <w:r w:rsidRPr="00376B89">
        <w:rPr>
          <w:sz w:val="28"/>
          <w:szCs w:val="28"/>
        </w:rPr>
        <w:t>Склад комісії</w:t>
      </w:r>
    </w:p>
    <w:p w:rsidR="00637AB2" w:rsidRDefault="00637AB2" w:rsidP="00637AB2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з питань формування пропозицій стосовно потреби щодо спрямування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 сиріт, дітей, позбавлених батьківського піклування, осіб з їх числа, при виконавчому комітеті Київської районної в м. Полтава ради.</w:t>
      </w:r>
    </w:p>
    <w:p w:rsidR="00637AB2" w:rsidRDefault="00637AB2" w:rsidP="00637AB2">
      <w:pPr>
        <w:jc w:val="center"/>
        <w:rPr>
          <w:sz w:val="28"/>
          <w:szCs w:val="28"/>
        </w:rPr>
      </w:pPr>
    </w:p>
    <w:p w:rsidR="00637AB2" w:rsidRDefault="00637AB2" w:rsidP="00637AB2">
      <w:pPr>
        <w:jc w:val="center"/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proofErr w:type="spellStart"/>
      <w:r>
        <w:rPr>
          <w:sz w:val="28"/>
          <w:szCs w:val="28"/>
        </w:rPr>
        <w:t>Тригубенко</w:t>
      </w:r>
      <w:proofErr w:type="spellEnd"/>
      <w:r>
        <w:rPr>
          <w:sz w:val="28"/>
          <w:szCs w:val="28"/>
        </w:rPr>
        <w:t xml:space="preserve"> 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     Світлана Василівна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голова комісії, заступник голови Київської</w:t>
      </w:r>
    </w:p>
    <w:p w:rsidR="00637AB2" w:rsidRDefault="00637AB2" w:rsidP="00637AB2">
      <w:pPr>
        <w:ind w:left="4380"/>
        <w:rPr>
          <w:sz w:val="28"/>
          <w:szCs w:val="28"/>
        </w:rPr>
      </w:pPr>
      <w:r>
        <w:rPr>
          <w:sz w:val="28"/>
          <w:szCs w:val="28"/>
        </w:rPr>
        <w:t>районної в м. Полтаві ради з питань     виконавчого  органу</w:t>
      </w:r>
    </w:p>
    <w:p w:rsidR="00637AB2" w:rsidRDefault="00637AB2" w:rsidP="00637AB2">
      <w:pPr>
        <w:rPr>
          <w:sz w:val="28"/>
          <w:szCs w:val="28"/>
        </w:rPr>
      </w:pPr>
      <w:r>
        <w:rPr>
          <w:sz w:val="28"/>
          <w:szCs w:val="28"/>
        </w:rPr>
        <w:t xml:space="preserve">2. Лифар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Валентина Аркадіївна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заступник голови комісії, начальник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служби у справах дітей</w:t>
      </w:r>
    </w:p>
    <w:p w:rsidR="00637AB2" w:rsidRDefault="00637AB2" w:rsidP="00637AB2">
      <w:pPr>
        <w:ind w:left="3540" w:hanging="3540"/>
        <w:rPr>
          <w:sz w:val="28"/>
          <w:szCs w:val="28"/>
        </w:rPr>
      </w:pP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Клунник</w:t>
      </w:r>
      <w:proofErr w:type="spellEnd"/>
      <w:r>
        <w:rPr>
          <w:sz w:val="28"/>
          <w:szCs w:val="28"/>
        </w:rPr>
        <w:t xml:space="preserve">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Зоя Вікторівна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секретар комісії,  заступник начальника  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відділу грошових виплат та компенсацій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управління соціального захисту населення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виконавчого комітету Київської районної в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м. Полтаві ради</w:t>
      </w:r>
    </w:p>
    <w:p w:rsidR="00637AB2" w:rsidRDefault="00637AB2" w:rsidP="00637AB2">
      <w:pPr>
        <w:ind w:left="3540" w:hanging="354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b/>
          <w:sz w:val="28"/>
          <w:szCs w:val="28"/>
        </w:rPr>
        <w:t>Члени комісії</w:t>
      </w:r>
      <w:r>
        <w:rPr>
          <w:sz w:val="28"/>
          <w:szCs w:val="28"/>
        </w:rPr>
        <w:t>:</w:t>
      </w:r>
    </w:p>
    <w:p w:rsidR="00637AB2" w:rsidRDefault="00637AB2" w:rsidP="00637AB2">
      <w:pPr>
        <w:ind w:left="3540" w:hanging="3540"/>
        <w:rPr>
          <w:sz w:val="28"/>
          <w:szCs w:val="28"/>
        </w:rPr>
      </w:pP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Векленко</w:t>
      </w:r>
      <w:proofErr w:type="spellEnd"/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Любов Михайлівна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директор Полтавського міського центру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соціальних служб для сім’ї, дітей та молоді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5. Жаботинська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Ольга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начальник відділу обліку, розподілу та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приватизації житла управління майном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комунальної власності міста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Душинська</w:t>
      </w:r>
      <w:proofErr w:type="spellEnd"/>
      <w:r>
        <w:rPr>
          <w:sz w:val="28"/>
          <w:szCs w:val="28"/>
        </w:rPr>
        <w:t xml:space="preserve">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Алла Анатоліївна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головний спеціаліст відділу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містобудування та архітектури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виконавчого комітету Київської районної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 м. Полтаві ради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Пеляк</w:t>
      </w:r>
      <w:proofErr w:type="spellEnd"/>
      <w:r>
        <w:rPr>
          <w:sz w:val="28"/>
          <w:szCs w:val="28"/>
        </w:rPr>
        <w:t xml:space="preserve">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Вячеслав</w:t>
      </w:r>
      <w:proofErr w:type="spellEnd"/>
      <w:r>
        <w:rPr>
          <w:sz w:val="28"/>
          <w:szCs w:val="28"/>
        </w:rPr>
        <w:t xml:space="preserve"> Вікторович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начальник юридичного відділу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          виконавчого комітету Київської районної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 м. Полтаві ради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8. Гаркун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 xml:space="preserve">    Аліна Володимирівна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начальник фінансового управління</w:t>
      </w:r>
    </w:p>
    <w:p w:rsidR="00637AB2" w:rsidRDefault="00637AB2" w:rsidP="00637AB2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 виконавчого комітету Київської районної</w:t>
      </w:r>
    </w:p>
    <w:p w:rsidR="00637AB2" w:rsidRDefault="00637AB2" w:rsidP="00637AB2">
      <w:pPr>
        <w:ind w:left="3540" w:hanging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 м. Полтаві ради </w:t>
      </w:r>
    </w:p>
    <w:p w:rsidR="00637AB2" w:rsidRDefault="00637AB2" w:rsidP="00637AB2">
      <w:pPr>
        <w:ind w:left="3540" w:hanging="3540"/>
        <w:rPr>
          <w:sz w:val="28"/>
          <w:szCs w:val="28"/>
        </w:rPr>
      </w:pPr>
    </w:p>
    <w:p w:rsidR="00637AB2" w:rsidRDefault="00637AB2" w:rsidP="00637AB2">
      <w:pPr>
        <w:pStyle w:val="a3"/>
        <w:jc w:val="both"/>
        <w:rPr>
          <w:sz w:val="28"/>
          <w:szCs w:val="28"/>
          <w:lang w:val="uk-UA"/>
        </w:rPr>
      </w:pPr>
      <w:r w:rsidRPr="00670C7B">
        <w:rPr>
          <w:sz w:val="28"/>
          <w:szCs w:val="28"/>
          <w:lang w:val="uk-UA"/>
        </w:rPr>
        <w:t xml:space="preserve">9. </w:t>
      </w:r>
      <w:proofErr w:type="spellStart"/>
      <w:r>
        <w:rPr>
          <w:sz w:val="28"/>
          <w:szCs w:val="28"/>
          <w:lang w:val="uk-UA"/>
        </w:rPr>
        <w:t>Клємєнт</w:t>
      </w:r>
      <w:proofErr w:type="spellEnd"/>
      <w:r w:rsidRPr="00C927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Алла Олексіївна          </w:t>
      </w:r>
      <w:r w:rsidR="00AC113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- начальник відділу грошових виплат та  </w:t>
      </w:r>
    </w:p>
    <w:p w:rsidR="00637AB2" w:rsidRDefault="00637AB2" w:rsidP="00AC1131">
      <w:pPr>
        <w:pStyle w:val="a3"/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AC1131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компенсацій управління соціального </w:t>
      </w:r>
    </w:p>
    <w:p w:rsidR="00637AB2" w:rsidRDefault="00637AB2" w:rsidP="00637AB2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AC1131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захисту населення виконавчого комітету    </w:t>
      </w:r>
    </w:p>
    <w:p w:rsidR="00637AB2" w:rsidRDefault="00637AB2" w:rsidP="00637AB2">
      <w:pPr>
        <w:pStyle w:val="a3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AC113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ради.</w:t>
      </w:r>
    </w:p>
    <w:p w:rsidR="00637AB2" w:rsidRDefault="00637AB2" w:rsidP="00637AB2">
      <w:pPr>
        <w:pStyle w:val="a3"/>
        <w:jc w:val="both"/>
        <w:rPr>
          <w:lang w:val="uk-UA"/>
        </w:rPr>
      </w:pPr>
    </w:p>
    <w:p w:rsidR="00637AB2" w:rsidRDefault="00637AB2" w:rsidP="00637AB2">
      <w:pPr>
        <w:ind w:left="3540" w:hanging="3540"/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  <w:r w:rsidRPr="009D2ABE">
        <w:rPr>
          <w:sz w:val="28"/>
          <w:szCs w:val="28"/>
        </w:rPr>
        <w:t>Заст</w:t>
      </w:r>
      <w:r>
        <w:rPr>
          <w:sz w:val="28"/>
          <w:szCs w:val="28"/>
        </w:rPr>
        <w:t>упник голови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Світлана ТРИГУБЕНКО</w:t>
      </w:r>
    </w:p>
    <w:p w:rsidR="00637AB2" w:rsidRDefault="00637AB2" w:rsidP="00637AB2">
      <w:pPr>
        <w:rPr>
          <w:sz w:val="28"/>
          <w:szCs w:val="28"/>
        </w:rPr>
      </w:pPr>
    </w:p>
    <w:p w:rsidR="00637AB2" w:rsidRDefault="00637AB2" w:rsidP="00637AB2">
      <w:pPr>
        <w:rPr>
          <w:sz w:val="28"/>
          <w:szCs w:val="28"/>
        </w:rPr>
      </w:pPr>
    </w:p>
    <w:p w:rsidR="00644B42" w:rsidRPr="00CF4D49" w:rsidRDefault="00644B42" w:rsidP="00613679">
      <w:pPr>
        <w:rPr>
          <w:sz w:val="28"/>
          <w:szCs w:val="28"/>
        </w:rPr>
      </w:pPr>
    </w:p>
    <w:sectPr w:rsidR="00644B42" w:rsidRPr="00CF4D49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7AB2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5197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2BD"/>
    <w:rsid w:val="003A04F6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C0F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B2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806"/>
    <w:rsid w:val="009312C2"/>
    <w:rsid w:val="00931BE7"/>
    <w:rsid w:val="00931CB6"/>
    <w:rsid w:val="00931E44"/>
    <w:rsid w:val="009323B8"/>
    <w:rsid w:val="00933464"/>
    <w:rsid w:val="00933545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A38"/>
    <w:rsid w:val="00AC0B8A"/>
    <w:rsid w:val="00AC0E84"/>
    <w:rsid w:val="00AC1131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31C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62D"/>
    <w:rsid w:val="00D269F8"/>
    <w:rsid w:val="00D26AA2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A53"/>
    <w:rsid w:val="00ED31F1"/>
    <w:rsid w:val="00ED3637"/>
    <w:rsid w:val="00ED3691"/>
    <w:rsid w:val="00ED36F1"/>
    <w:rsid w:val="00ED386B"/>
    <w:rsid w:val="00ED3997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D28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AB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37AB2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2491</Words>
  <Characters>1420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Діти</cp:lastModifiedBy>
  <cp:revision>2</cp:revision>
  <cp:lastPrinted>2021-04-14T06:12:00Z</cp:lastPrinted>
  <dcterms:created xsi:type="dcterms:W3CDTF">2021-04-14T05:56:00Z</dcterms:created>
  <dcterms:modified xsi:type="dcterms:W3CDTF">2021-04-14T06:47:00Z</dcterms:modified>
</cp:coreProperties>
</file>